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0"/>
        <w:rPr>
          <w:color w:val="0070c0"/>
          <w:sz w:val="56"/>
          <w:szCs w:val="56"/>
        </w:rPr>
      </w:pPr>
      <w:r w:rsidDel="00000000" w:rsidR="00000000" w:rsidRPr="00000000">
        <w:rPr>
          <w:color w:val="0070c0"/>
          <w:sz w:val="56"/>
          <w:szCs w:val="56"/>
          <w:rtl w:val="0"/>
        </w:rPr>
        <w:t xml:space="preserve">SCHEDE DI VALUTAZIONE</w:t>
      </w:r>
    </w:p>
    <w:p w:rsidR="00000000" w:rsidDel="00000000" w:rsidP="00000000" w:rsidRDefault="00000000" w:rsidRPr="00000000" w14:paraId="00000008">
      <w:pPr>
        <w:ind w:firstLine="0"/>
        <w:rPr>
          <w:color w:val="0070c0"/>
          <w:sz w:val="56"/>
          <w:szCs w:val="56"/>
        </w:rPr>
      </w:pPr>
      <w:r w:rsidDel="00000000" w:rsidR="00000000" w:rsidRPr="00000000">
        <w:rPr>
          <w:color w:val="0070c0"/>
          <w:sz w:val="56"/>
          <w:szCs w:val="56"/>
          <w:rtl w:val="0"/>
        </w:rPr>
        <w:t xml:space="preserve">E DI AUTOVALUTAZIONE </w:t>
      </w:r>
    </w:p>
    <w:p w:rsidR="00000000" w:rsidDel="00000000" w:rsidP="00000000" w:rsidRDefault="00000000" w:rsidRPr="00000000" w14:paraId="00000009">
      <w:pPr>
        <w:ind w:firstLine="0"/>
        <w:rPr>
          <w:color w:val="0070c0"/>
          <w:sz w:val="56"/>
          <w:szCs w:val="56"/>
        </w:rPr>
      </w:pPr>
      <w:r w:rsidDel="00000000" w:rsidR="00000000" w:rsidRPr="00000000">
        <w:rPr>
          <w:color w:val="0070c0"/>
          <w:sz w:val="56"/>
          <w:szCs w:val="56"/>
          <w:rtl w:val="0"/>
        </w:rPr>
        <w:t xml:space="preserve">DELLE SOFT SKILLS</w:t>
      </w:r>
    </w:p>
    <w:p w:rsidR="00000000" w:rsidDel="00000000" w:rsidP="00000000" w:rsidRDefault="00000000" w:rsidRPr="00000000" w14:paraId="0000000A">
      <w:pPr>
        <w:ind w:firstLine="0"/>
        <w:rPr>
          <w:color w:val="0070c0"/>
          <w:sz w:val="56"/>
          <w:szCs w:val="56"/>
        </w:rPr>
      </w:pPr>
      <w:r w:rsidDel="00000000" w:rsidR="00000000" w:rsidRPr="00000000">
        <w:rPr>
          <w:color w:val="0070c0"/>
          <w:sz w:val="56"/>
          <w:szCs w:val="56"/>
          <w:rtl w:val="0"/>
        </w:rPr>
        <w:t xml:space="preserve">ACQUISITE IN IMPRESA SIMULATA</w:t>
      </w:r>
    </w:p>
    <w:p w:rsidR="00000000" w:rsidDel="00000000" w:rsidP="00000000" w:rsidRDefault="00000000" w:rsidRPr="00000000" w14:paraId="0000000B">
      <w:pPr>
        <w:pStyle w:val="Subtitle"/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r w:rsidDel="00000000" w:rsidR="00000000" w:rsidRPr="00000000">
        <w:rPr>
          <w:rtl w:val="0"/>
        </w:rPr>
        <w:t xml:space="preserve">VALUTAZIONE IN INGRESSO E FINALE DELLE </w:t>
      </w:r>
      <w:r w:rsidDel="00000000" w:rsidR="00000000" w:rsidRPr="00000000">
        <w:rPr>
          <w:i w:val="1"/>
          <w:rtl w:val="0"/>
        </w:rPr>
        <w:t xml:space="preserve">SOFT SKILLS </w:t>
      </w:r>
      <w:r w:rsidDel="00000000" w:rsidR="00000000" w:rsidRPr="00000000">
        <w:rPr>
          <w:rtl w:val="0"/>
        </w:rPr>
        <w:t xml:space="preserve">(A CURA DEI/DELLE DOCENTI)</w:t>
      </w:r>
    </w:p>
    <w:p w:rsidR="00000000" w:rsidDel="00000000" w:rsidP="00000000" w:rsidRDefault="00000000" w:rsidRPr="00000000" w14:paraId="0000000E">
      <w:pPr>
        <w:spacing w:after="120" w:lineRule="auto"/>
        <w:ind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Attribuire un valore da 1 a 4 alle seguenti qualità dello studente (1 inadeguato; 2 accettabile; 3 buono; 4 ottimo)</w:t>
      </w:r>
    </w:p>
    <w:tbl>
      <w:tblPr>
        <w:tblStyle w:val="Table1"/>
        <w:tblW w:w="89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03"/>
        <w:gridCol w:w="4110"/>
        <w:gridCol w:w="934"/>
        <w:tblGridChange w:id="0">
          <w:tblGrid>
            <w:gridCol w:w="3903"/>
            <w:gridCol w:w="4110"/>
            <w:gridCol w:w="934"/>
          </w:tblGrid>
        </w:tblGridChange>
      </w:tblGrid>
      <w:tr>
        <w:trPr>
          <w:cantSplit w:val="0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F">
            <w:pPr>
              <w:keepNext w:val="1"/>
              <w:spacing w:after="120" w:before="36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STUDENTE-LAVORATORE/</w:t>
              <w:br w:type="textWrapping"/>
              <w:t xml:space="preserve">STUDENTESSA-LAVORATRICE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10">
            <w:pPr>
              <w:keepNext w:val="1"/>
              <w:spacing w:after="120" w:before="36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___________________________________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11">
            <w:pPr>
              <w:keepNext w:val="1"/>
              <w:spacing w:after="120" w:before="120" w:line="240" w:lineRule="auto"/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</w:t>
              <w:br w:type="textWrapping"/>
              <w:br w:type="textWrapping"/>
              <w:t xml:space="preserve">______</w:t>
            </w:r>
          </w:p>
        </w:tc>
      </w:tr>
      <w:tr>
        <w:trPr>
          <w:cantSplit w:val="0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QUALITÀ PERSONALE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DESCRITTORE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VALORE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Fiducia in sé, consapevolezza e autostima</w:t>
            </w:r>
          </w:p>
        </w:tc>
        <w:tc>
          <w:tcPr/>
          <w:p w:rsidR="00000000" w:rsidDel="00000000" w:rsidP="00000000" w:rsidRDefault="00000000" w:rsidRPr="00000000" w14:paraId="00000016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È consapevole delle proprie capacità; affronta i compiti nuovi e sfidanti; riconosce i suoi limiti; esprime i propri obiettivi; accetta consigli.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Motivazione, perseveranza e resilienza</w:t>
            </w:r>
          </w:p>
        </w:tc>
        <w:tc>
          <w:tcPr/>
          <w:p w:rsidR="00000000" w:rsidDel="00000000" w:rsidP="00000000" w:rsidRDefault="00000000" w:rsidRPr="00000000" w14:paraId="00000019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Dimostra interesse costante e persegue gli obiettivi anche in caso di difficoltà.</w:t>
            </w:r>
          </w:p>
        </w:tc>
        <w:tc>
          <w:tcPr/>
          <w:p w:rsidR="00000000" w:rsidDel="00000000" w:rsidP="00000000" w:rsidRDefault="00000000" w:rsidRPr="00000000" w14:paraId="0000001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Affidabilità, accuratezza e organizzazione</w:t>
            </w:r>
          </w:p>
        </w:tc>
        <w:tc>
          <w:tcPr/>
          <w:p w:rsidR="00000000" w:rsidDel="00000000" w:rsidP="00000000" w:rsidRDefault="00000000" w:rsidRPr="00000000" w14:paraId="0000001C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Pianifica il suo lavoro; ha cura dei materiali; rispetta i tempi di consegna; riconosce priorità e urgenze.  </w:t>
            </w:r>
          </w:p>
        </w:tc>
        <w:tc>
          <w:tcPr/>
          <w:p w:rsidR="00000000" w:rsidDel="00000000" w:rsidP="00000000" w:rsidRDefault="00000000" w:rsidRPr="00000000" w14:paraId="0000001D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Comunicazione</w:t>
            </w:r>
          </w:p>
        </w:tc>
        <w:tc>
          <w:tcPr/>
          <w:p w:rsidR="00000000" w:rsidDel="00000000" w:rsidP="00000000" w:rsidRDefault="00000000" w:rsidRPr="00000000" w14:paraId="0000001F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 presenta in modo adeguato ed educato; comprende le informazioni relative al suo compito; esprime adeguatamente contenuti tecnici o generali con varie modalità (scritte, orali, multimediali, ecc.).</w:t>
            </w:r>
          </w:p>
        </w:tc>
        <w:tc>
          <w:tcPr/>
          <w:p w:rsidR="00000000" w:rsidDel="00000000" w:rsidP="00000000" w:rsidRDefault="00000000" w:rsidRPr="00000000" w14:paraId="00000020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Comunicazione digitale</w:t>
            </w:r>
          </w:p>
        </w:tc>
        <w:tc>
          <w:tcPr/>
          <w:p w:rsidR="00000000" w:rsidDel="00000000" w:rsidP="00000000" w:rsidRDefault="00000000" w:rsidRPr="00000000" w14:paraId="00000022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 consapevolmente e in sicurezza gli strumenti digitali, web e social.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Collaborazione e partecipazione</w:t>
            </w:r>
          </w:p>
        </w:tc>
        <w:tc>
          <w:tcPr/>
          <w:p w:rsidR="00000000" w:rsidDel="00000000" w:rsidP="00000000" w:rsidRDefault="00000000" w:rsidRPr="00000000" w14:paraId="00000025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Lavora attivamente in gruppo; offre, chiede e accetta aiuto; ascolta e si confronta con gli altri con rispetto; collabora attivamente; condivide idee e conoscenze.</w:t>
            </w:r>
          </w:p>
        </w:tc>
        <w:tc>
          <w:tcPr/>
          <w:p w:rsidR="00000000" w:rsidDel="00000000" w:rsidP="00000000" w:rsidRDefault="00000000" w:rsidRPr="00000000" w14:paraId="00000026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Curiosità, creatività e intraprendenza</w:t>
            </w:r>
          </w:p>
        </w:tc>
        <w:tc>
          <w:tcPr/>
          <w:p w:rsidR="00000000" w:rsidDel="00000000" w:rsidP="00000000" w:rsidRDefault="00000000" w:rsidRPr="00000000" w14:paraId="00000028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 adegua ai cambiamenti; è aperto/a a nuove idee e soluzioni; agisce per migliorare le cose; ricerca soluzioni innovative.</w:t>
            </w:r>
          </w:p>
        </w:tc>
        <w:tc>
          <w:tcPr/>
          <w:p w:rsidR="00000000" w:rsidDel="00000000" w:rsidP="00000000" w:rsidRDefault="00000000" w:rsidRPr="00000000" w14:paraId="0000002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Pensiero critico, strategico</w:t>
              <w:br w:type="textWrapping"/>
              <w:t xml:space="preserve">e problem solving</w:t>
            </w:r>
          </w:p>
        </w:tc>
        <w:tc>
          <w:tcPr/>
          <w:p w:rsidR="00000000" w:rsidDel="00000000" w:rsidP="00000000" w:rsidRDefault="00000000" w:rsidRPr="00000000" w14:paraId="0000002B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Affronta i problemi e li analizza; cerca soluzioni agli imprevisti; ha una visione strategica della situazione e ne intuisce gli sviluppi.</w:t>
            </w:r>
          </w:p>
        </w:tc>
        <w:tc>
          <w:tcPr/>
          <w:p w:rsidR="00000000" w:rsidDel="00000000" w:rsidP="00000000" w:rsidRDefault="00000000" w:rsidRPr="00000000" w14:paraId="0000002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Leadership, responsabilità e autonomia</w:t>
            </w:r>
          </w:p>
        </w:tc>
        <w:tc>
          <w:tcPr/>
          <w:p w:rsidR="00000000" w:rsidDel="00000000" w:rsidP="00000000" w:rsidRDefault="00000000" w:rsidRPr="00000000" w14:paraId="0000002E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Prende decisioni; negozia soluzioni e accordi; si assume le responsabilità in prima persona; aiuta gli altri; coordina e organizza il lavoro del gruppo.</w:t>
            </w:r>
          </w:p>
        </w:tc>
        <w:tc>
          <w:tcPr/>
          <w:p w:rsidR="00000000" w:rsidDel="00000000" w:rsidP="00000000" w:rsidRDefault="00000000" w:rsidRPr="00000000" w14:paraId="0000002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Stabilità emotiva</w:t>
            </w:r>
          </w:p>
        </w:tc>
        <w:tc>
          <w:tcPr/>
          <w:p w:rsidR="00000000" w:rsidDel="00000000" w:rsidP="00000000" w:rsidRDefault="00000000" w:rsidRPr="00000000" w14:paraId="00000031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Reagisce pacatamente alle provocazioni; cerca di minimizzare i conflitti; sa mediare; favorisce il proprio e l’altrui benessere.</w:t>
            </w:r>
          </w:p>
        </w:tc>
        <w:tc>
          <w:tcPr/>
          <w:p w:rsidR="00000000" w:rsidDel="00000000" w:rsidP="00000000" w:rsidRDefault="00000000" w:rsidRPr="00000000" w14:paraId="00000032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Tolleranza, altruismo, empatia e rispetto</w:t>
            </w:r>
          </w:p>
        </w:tc>
        <w:tc>
          <w:tcPr/>
          <w:p w:rsidR="00000000" w:rsidDel="00000000" w:rsidP="00000000" w:rsidRDefault="00000000" w:rsidRPr="00000000" w14:paraId="00000034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Riconosce, accetta e valorizza le diversità; tratta tutte le persone con rispetto; sa ascoltare gli altri e ne accoglie i punti di vista.</w:t>
            </w:r>
          </w:p>
        </w:tc>
        <w:tc>
          <w:tcPr/>
          <w:p w:rsidR="00000000" w:rsidDel="00000000" w:rsidP="00000000" w:rsidRDefault="00000000" w:rsidRPr="00000000" w14:paraId="00000035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Sensibilità ambientale e sociale</w:t>
            </w:r>
          </w:p>
        </w:tc>
        <w:tc>
          <w:tcPr/>
          <w:p w:rsidR="00000000" w:rsidDel="00000000" w:rsidP="00000000" w:rsidRDefault="00000000" w:rsidRPr="00000000" w14:paraId="00000037">
            <w:pPr>
              <w:keepLines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 indicare esempi di comportamenti etici; si interessa e agisce nel rispetto dell’ambiente; usa le risorse in modo responsabile.</w:t>
            </w:r>
          </w:p>
        </w:tc>
        <w:tc>
          <w:tcPr/>
          <w:p w:rsidR="00000000" w:rsidDel="00000000" w:rsidP="00000000" w:rsidRDefault="00000000" w:rsidRPr="00000000" w14:paraId="0000003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Lines w:val="1"/>
              <w:spacing w:after="180" w:before="180" w:line="24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RISULTATO TOTALE</w:t>
            </w:r>
          </w:p>
        </w:tc>
        <w:tc>
          <w:tcPr/>
          <w:p w:rsidR="00000000" w:rsidDel="00000000" w:rsidP="00000000" w:rsidRDefault="00000000" w:rsidRPr="00000000" w14:paraId="0000003B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Subtitle"/>
        <w:rPr/>
      </w:pPr>
      <w:r w:rsidDel="00000000" w:rsidR="00000000" w:rsidRPr="00000000">
        <w:rPr>
          <w:rtl w:val="0"/>
        </w:rPr>
        <w:t xml:space="preserve">AUTOVALUTAZIONE IN INGRESSO E FINALE DELLO STUDENTE</w:t>
      </w:r>
    </w:p>
    <w:p w:rsidR="00000000" w:rsidDel="00000000" w:rsidP="00000000" w:rsidRDefault="00000000" w:rsidRPr="00000000" w14:paraId="00000040">
      <w:pPr>
        <w:ind w:firstLine="0"/>
        <w:rPr/>
      </w:pPr>
      <w:r w:rsidDel="00000000" w:rsidR="00000000" w:rsidRPr="00000000">
        <w:rPr>
          <w:rtl w:val="0"/>
        </w:rPr>
        <w:t xml:space="preserve">Questionario da compilare all’inizio e alla fine del percorso:</w:t>
      </w:r>
    </w:p>
    <w:p w:rsidR="00000000" w:rsidDel="00000000" w:rsidP="00000000" w:rsidRDefault="00000000" w:rsidRPr="00000000" w14:paraId="00000041">
      <w:pPr>
        <w:ind w:firstLine="0"/>
        <w:rPr/>
      </w:pPr>
      <w:r w:rsidDel="00000000" w:rsidR="00000000" w:rsidRPr="00000000">
        <w:rPr>
          <w:rtl w:val="0"/>
        </w:rPr>
        <w:t xml:space="preserve">Attribuire un valore da 1 a 4, secondo quanto si ritenga di possedere le qualità elencate</w:t>
      </w:r>
    </w:p>
    <w:p w:rsidR="00000000" w:rsidDel="00000000" w:rsidP="00000000" w:rsidRDefault="00000000" w:rsidRPr="00000000" w14:paraId="00000042">
      <w:pPr>
        <w:spacing w:after="120" w:lineRule="auto"/>
        <w:ind w:firstLine="0"/>
        <w:rPr/>
      </w:pPr>
      <w:r w:rsidDel="00000000" w:rsidR="00000000" w:rsidRPr="00000000">
        <w:rPr>
          <w:rtl w:val="0"/>
        </w:rPr>
        <w:t xml:space="preserve">(1 inadeguato; 2 accettabile; 3 buono; 4 ottimo)</w:t>
      </w:r>
    </w:p>
    <w:tbl>
      <w:tblPr>
        <w:tblStyle w:val="Table2"/>
        <w:tblW w:w="89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6"/>
        <w:gridCol w:w="4928"/>
        <w:gridCol w:w="1203"/>
        <w:tblGridChange w:id="0">
          <w:tblGrid>
            <w:gridCol w:w="2816"/>
            <w:gridCol w:w="4928"/>
            <w:gridCol w:w="1203"/>
          </w:tblGrid>
        </w:tblGridChange>
      </w:tblGrid>
      <w:tr>
        <w:trPr>
          <w:cantSplit w:val="0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43">
            <w:pPr>
              <w:keepNext w:val="1"/>
              <w:spacing w:after="120" w:before="36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STUDENTE-LAVORATORE/</w:t>
              <w:br w:type="textWrapping"/>
              <w:t xml:space="preserve">STUDENTESSA-LAVORATRICE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44">
            <w:pPr>
              <w:keepNext w:val="1"/>
              <w:spacing w:after="120" w:before="36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___________________________________________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45">
            <w:pPr>
              <w:keepNext w:val="1"/>
              <w:spacing w:after="120" w:before="120" w:line="240" w:lineRule="auto"/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</w:t>
              <w:br w:type="textWrapping"/>
              <w:br w:type="textWrapping"/>
              <w:t xml:space="preserve">_________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46">
            <w:pPr>
              <w:keepNext w:val="1"/>
              <w:spacing w:after="120" w:before="120"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QUALITÀ PERSONALE</w:t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48">
            <w:pPr>
              <w:keepNext w:val="1"/>
              <w:spacing w:after="120"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VALORE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Sono consapevole delle mie capacità, affronto volentieri compiti nuovi, ho fiducia in me stesso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Riconosco i miei limiti e accetto consigli da chi ha esperienza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Cerco di raggiungere i miei obiettivi anche in caso di difficoltà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Pianifico e organizzo bene il mio lavoro, rispetto i tempi e sono affidabile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 esprimermi adeguatamente con varie modalità (scritte, orali, multimediali, …)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Utilizzo le tecnologie, il web e i social in modo corretto e in sicurezza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 piace lavorare in gruppo, aiuto gli altri, accetto e chiedo il loro aiuto se ne ho bisogno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 ascoltare e confrontarmi con rispetto con i compagni-colleghi e collaboro attivamente con loro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 piacciono i cambiamenti e sono aperto/a a nuove idee e soluzioni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Affronto i problemi e li analizzo, cerco sempre una soluzione agli imprevisti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Prendo decisioni in autonomia, mi assumo le responsabilità in prima persona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 piace coordinare e organizzare il lavoro del mio gruppo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Riesco a non reagire alle provocazioni, cerco di stare bene e far stare bene gli altri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Riconosco e accetto i colleghi-compagni di diverse culture, cerco di trattare tutte le persone con rispetto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Sono molto interessato/a all’ambiente e cerco di agire responsabilmente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 sento preparato/a per affrontare un’esperienza di stage o di lavoro in azienda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RISULTATO TOTALE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ind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Subtitle"/>
        <w:rPr/>
      </w:pPr>
      <w:r w:rsidDel="00000000" w:rsidR="00000000" w:rsidRPr="00000000">
        <w:rPr>
          <w:rtl w:val="0"/>
        </w:rPr>
        <w:t xml:space="preserve">AUTOVALUTAZIONE FINALE DELLO STUDENTE (ALTERNATIVA PER PERCORSI BREVI)</w:t>
      </w:r>
    </w:p>
    <w:p w:rsidR="00000000" w:rsidDel="00000000" w:rsidP="00000000" w:rsidRDefault="00000000" w:rsidRPr="00000000" w14:paraId="0000007F">
      <w:pPr>
        <w:ind w:firstLine="0"/>
        <w:rPr/>
      </w:pPr>
      <w:r w:rsidDel="00000000" w:rsidR="00000000" w:rsidRPr="00000000">
        <w:rPr>
          <w:rtl w:val="0"/>
        </w:rPr>
        <w:t xml:space="preserve">Mettere una “S” dove si ritiene di essere migliorati rispetto all’inizio del percorso in impresa simulata e una “N” in caso contrario.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9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6"/>
        <w:gridCol w:w="4928"/>
        <w:gridCol w:w="1203"/>
        <w:tblGridChange w:id="0">
          <w:tblGrid>
            <w:gridCol w:w="2816"/>
            <w:gridCol w:w="4928"/>
            <w:gridCol w:w="1203"/>
          </w:tblGrid>
        </w:tblGridChange>
      </w:tblGrid>
      <w:tr>
        <w:trPr>
          <w:cantSplit w:val="0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81">
            <w:pPr>
              <w:keepNext w:val="1"/>
              <w:spacing w:after="120" w:before="36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STUDENTE-LAVORATORE/</w:t>
              <w:br w:type="textWrapping"/>
              <w:t xml:space="preserve">STUDENTESSA-LAVORATRICE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2">
            <w:pPr>
              <w:keepNext w:val="1"/>
              <w:spacing w:after="120" w:before="36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___________________________________________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3">
            <w:pPr>
              <w:keepNext w:val="1"/>
              <w:spacing w:after="120" w:before="120" w:line="240" w:lineRule="auto"/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</w:t>
              <w:br w:type="textWrapping"/>
              <w:br w:type="textWrapping"/>
              <w:t xml:space="preserve">_________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84">
            <w:pPr>
              <w:keepNext w:val="1"/>
              <w:spacing w:after="120" w:before="120"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ASPETTI MIGLIORATI CON L’ESPERIENZA DI SIMULAZIONE</w:t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86">
            <w:pPr>
              <w:keepNext w:val="1"/>
              <w:spacing w:after="120"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 - N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keepNext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Sono più consapevole delle mie capacità e ho più fiducia in me stesso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1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Riconosco meglio i miei limiti e accetto più volentieri consigli da chi ha esperienza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Persevero di più nel raggiungimento dei miei obiettivi, anche in caso di difficoltà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Pianifico e organizzo meglio il mio lavoro e sono più puntuale e affidabile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 esprimermi in modo più efficace, utilizzando varie modalità </w:t>
              <w:br w:type="textWrapping"/>
              <w:t xml:space="preserve">(scritte, orali, multimediali, ecc.)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Utilizzo meglio e in maggiore sicurezza le tecnologie, il web e i social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Lavoro meglio in gruppo e aiuto di più gli altri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 ascoltare di più i compagni-colleghi e collaboro più attivamente con loro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Sono più aperto/a ai cambiamenti e a nuove idee e soluzioni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Affronto con più determinazione i problemi e cerco sempre una soluzione agli imprevisti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Prendo decisioni con maggiore autonomia e sicurezza e mi assumo le responsabilità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Coordino e organizzo meglio il lavoro del mio gruppo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Riesco a controllarmi di più, ho meno reazioni negative alle provocazioni o agli imprevisti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Riconosco e accetto di più i colleghi-compagni di diverse culture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 maggiore interesse per l’ambiente e cerco di agire più responsabilmente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 sento più preparato/a per affrontare un’esperienza di stage o di lavoro in azienda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NUMERO TOTALE DEI MIGLIORAMENTI PERCEPITI (NUMERO DI “S”)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ind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8" w:top="1418" w:left="1361" w:right="158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567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3954780</wp:posOffset>
          </wp:positionH>
          <wp:positionV relativeFrom="paragraph">
            <wp:posOffset>245109</wp:posOffset>
          </wp:positionV>
          <wp:extent cx="1904365" cy="352425"/>
          <wp:effectExtent b="0" l="0" r="0" t="0"/>
          <wp:wrapNone/>
          <wp:docPr descr="PEN Worldwide" id="7" name="image1.png"/>
          <a:graphic>
            <a:graphicData uri="http://schemas.openxmlformats.org/drawingml/2006/picture">
              <pic:pic>
                <pic:nvPicPr>
                  <pic:cNvPr descr="PEN Worldwid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4365" cy="3524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-140334</wp:posOffset>
          </wp:positionV>
          <wp:extent cx="1652270" cy="953770"/>
          <wp:effectExtent b="0" l="0" r="0" t="0"/>
          <wp:wrapNone/>
          <wp:docPr id="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33250" l="27316" r="26158" t="35196"/>
                  <a:stretch>
                    <a:fillRect/>
                  </a:stretch>
                </pic:blipFill>
                <pic:spPr>
                  <a:xfrm>
                    <a:off x="0" y="0"/>
                    <a:ext cx="1652270" cy="9537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4"/>
        <w:szCs w:val="24"/>
        <w:lang w:val="it-IT"/>
      </w:rPr>
    </w:rPrDefault>
    <w:pPrDefault>
      <w:pPr>
        <w:widowControl w:val="0"/>
        <w:spacing w:line="288" w:lineRule="auto"/>
        <w:ind w:firstLine="56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360" w:lineRule="auto"/>
      <w:ind w:firstLine="0"/>
      <w:jc w:val="left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ind w:firstLine="0"/>
      <w:jc w:val="left"/>
    </w:pPr>
    <w:rPr>
      <w:color w:val="2f5496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1"/>
      <w:spacing w:after="600" w:lineRule="auto"/>
      <w:ind w:firstLine="0"/>
      <w:jc w:val="left"/>
    </w:pPr>
    <w:rPr>
      <w:color w:val="2f5496"/>
      <w:sz w:val="48"/>
      <w:szCs w:val="48"/>
    </w:rPr>
  </w:style>
  <w:style w:type="paragraph" w:styleId="Normale" w:default="1">
    <w:name w:val="Normal"/>
    <w:qFormat w:val="1"/>
    <w:rsid w:val="00800B8D"/>
    <w:pPr>
      <w:widowControl w:val="0"/>
      <w:spacing w:after="0" w:line="288" w:lineRule="auto"/>
      <w:ind w:firstLine="567"/>
      <w:jc w:val="both"/>
    </w:pPr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970B0B"/>
    <w:pPr>
      <w:keepNext w:val="1"/>
      <w:keepLines w:val="1"/>
      <w:spacing w:after="360"/>
      <w:ind w:firstLine="0"/>
      <w:jc w:val="left"/>
      <w:outlineLvl w:val="0"/>
    </w:pPr>
    <w:rPr>
      <w:rFonts w:cstheme="majorBidi" w:eastAsiaTheme="majorEastAsia"/>
      <w:color w:val="2f5496" w:themeColor="accent1" w:themeShade="0000BF"/>
      <w:sz w:val="32"/>
      <w:szCs w:val="30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030758"/>
    <w:pPr>
      <w:keepNext w:val="1"/>
      <w:keepLines w:val="1"/>
      <w:spacing w:after="240" w:before="480"/>
      <w:ind w:firstLine="0"/>
      <w:jc w:val="left"/>
      <w:outlineLvl w:val="1"/>
    </w:pPr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"/>
    <w:rsid w:val="00030758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olo1Carattere" w:customStyle="1">
    <w:name w:val="Titolo 1 Carattere"/>
    <w:basedOn w:val="Carpredefinitoparagrafo"/>
    <w:link w:val="Titolo1"/>
    <w:uiPriority w:val="9"/>
    <w:rsid w:val="00970B0B"/>
    <w:rPr>
      <w:rFonts w:cstheme="majorBidi" w:eastAsiaTheme="majorEastAsia"/>
      <w:color w:val="2f5496" w:themeColor="accent1" w:themeShade="0000BF"/>
      <w:sz w:val="32"/>
      <w:szCs w:val="30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970B0B"/>
    <w:pPr>
      <w:keepNext w:val="1"/>
      <w:keepLines w:val="1"/>
      <w:pageBreakBefore w:val="1"/>
      <w:spacing w:after="600"/>
      <w:ind w:firstLine="0"/>
      <w:contextualSpacing w:val="1"/>
      <w:jc w:val="left"/>
    </w:pPr>
    <w:rPr>
      <w:rFonts w:cstheme="majorBidi" w:eastAsiaTheme="majorEastAsia"/>
      <w:color w:val="2f5496" w:themeColor="accent1" w:themeShade="0000BF"/>
      <w:spacing w:val="-10"/>
      <w:sz w:val="48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970B0B"/>
    <w:rPr>
      <w:rFonts w:cstheme="majorBidi" w:eastAsiaTheme="majorEastAsia"/>
      <w:color w:val="2f5496" w:themeColor="accent1" w:themeShade="0000BF"/>
      <w:spacing w:val="-10"/>
      <w:sz w:val="48"/>
      <w:szCs w:val="52"/>
    </w:rPr>
  </w:style>
  <w:style w:type="paragraph" w:styleId="Sottotitolo">
    <w:name w:val="Subtitle"/>
    <w:aliases w:val="Subtitolo"/>
    <w:basedOn w:val="Titolo2"/>
    <w:next w:val="Normale"/>
    <w:link w:val="SottotitoloCarattere"/>
    <w:uiPriority w:val="11"/>
    <w:qFormat w:val="1"/>
    <w:rsid w:val="00F45FFD"/>
    <w:pPr>
      <w:numPr>
        <w:ilvl w:val="1"/>
      </w:numPr>
      <w:spacing w:before="360" w:line="240" w:lineRule="auto"/>
    </w:pPr>
    <w:rPr>
      <w:color w:val="0070c0"/>
      <w:sz w:val="24"/>
    </w:rPr>
  </w:style>
  <w:style w:type="character" w:styleId="SottotitoloCarattere" w:customStyle="1">
    <w:name w:val="Sottotitolo Carattere"/>
    <w:aliases w:val="Subtitolo Carattere"/>
    <w:basedOn w:val="Carpredefinitoparagrafo"/>
    <w:link w:val="Sottotitolo"/>
    <w:uiPriority w:val="11"/>
    <w:rsid w:val="00F45FFD"/>
    <w:rPr>
      <w:rFonts w:cstheme="majorBidi" w:eastAsiaTheme="majorEastAsia"/>
      <w:color w:val="0070c0"/>
      <w:szCs w:val="28"/>
    </w:rPr>
  </w:style>
  <w:style w:type="paragraph" w:styleId="Nessunaspaziatura">
    <w:name w:val="No Spacing"/>
    <w:aliases w:val="Senza rientro"/>
    <w:uiPriority w:val="1"/>
    <w:qFormat w:val="1"/>
    <w:rsid w:val="00265B14"/>
    <w:pPr>
      <w:spacing w:after="0"/>
      <w:jc w:val="both"/>
    </w:pPr>
    <w:rPr>
      <w:rFonts w:eastAsiaTheme="minorEastAsia"/>
    </w:rPr>
  </w:style>
  <w:style w:type="table" w:styleId="Grigliatabella">
    <w:name w:val="Table Grid"/>
    <w:basedOn w:val="Tabellanormale"/>
    <w:uiPriority w:val="39"/>
    <w:rsid w:val="00800B8D"/>
    <w:pPr>
      <w:spacing w:after="0"/>
    </w:pPr>
    <w:rPr>
      <w:rFonts w:asciiTheme="minorHAnsi" w:eastAsiaTheme="minorEastAsia" w:hAnsiTheme="minorHAnsi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testazione">
    <w:name w:val="header"/>
    <w:basedOn w:val="Normale"/>
    <w:link w:val="IntestazioneCarattere"/>
    <w:uiPriority w:val="99"/>
    <w:unhideWhenUsed w:val="1"/>
    <w:rsid w:val="00B125DA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125DA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 w:val="1"/>
    <w:rsid w:val="00B125DA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125DA"/>
    <w:rPr>
      <w:rFonts w:eastAsiaTheme="minorEastAsia"/>
    </w:rPr>
  </w:style>
  <w:style w:type="paragraph" w:styleId="Subtitle">
    <w:name w:val="Subtitle"/>
    <w:basedOn w:val="Normal"/>
    <w:next w:val="Normal"/>
    <w:pPr>
      <w:keepNext w:val="1"/>
      <w:keepLines w:val="1"/>
      <w:spacing w:after="240" w:before="360" w:line="240" w:lineRule="auto"/>
      <w:ind w:firstLine="0"/>
      <w:jc w:val="left"/>
    </w:pPr>
    <w:rPr>
      <w:color w:val="0070c0"/>
      <w:sz w:val="24"/>
      <w:szCs w:val="24"/>
    </w:rPr>
  </w:style>
  <w:style w:type="table" w:styleId="Table1">
    <w:basedOn w:val="TableNormal"/>
    <w:pPr>
      <w:spacing w:after="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AxZTfA7wEYvMk11Kti9Yh3Al9w==">CgMxLjA4AHIhMXFhR0hOWGxlSUJZbG85T0p3dmJsZm1VRmM3RHpfUGk0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2022-11-24T10:34:00Z</dcterms:created>
  <dc:creator>Sarti Giuseppe</dc:creator>
</cp:coreProperties>
</file>